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65" w:rsidRDefault="005A3065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5A3065" w:rsidRDefault="005A3065">
      <w:pPr>
        <w:spacing w:before="3" w:after="3" w:line="240" w:lineRule="exact"/>
        <w:rPr>
          <w:sz w:val="19"/>
          <w:szCs w:val="19"/>
        </w:rPr>
      </w:pPr>
    </w:p>
    <w:p w:rsidR="005A3065" w:rsidRDefault="005A3065">
      <w:pPr>
        <w:rPr>
          <w:sz w:val="2"/>
          <w:szCs w:val="2"/>
        </w:rPr>
        <w:sectPr w:rsidR="005A3065">
          <w:footerReference w:type="default" r:id="rId7"/>
          <w:pgSz w:w="11900" w:h="16840"/>
          <w:pgMar w:top="1157" w:right="0" w:bottom="1291" w:left="0" w:header="0" w:footer="3" w:gutter="0"/>
          <w:cols w:space="720"/>
          <w:noEndnote/>
          <w:docGrid w:linePitch="360"/>
        </w:sectPr>
      </w:pPr>
    </w:p>
    <w:p w:rsidR="005A3065" w:rsidRDefault="007934A2">
      <w:pPr>
        <w:pStyle w:val="10"/>
        <w:keepNext/>
        <w:keepLines/>
        <w:shd w:val="clear" w:color="auto" w:fill="auto"/>
        <w:spacing w:after="188"/>
        <w:ind w:left="20"/>
      </w:pPr>
      <w:bookmarkStart w:id="1" w:name="bookmark0"/>
      <w:r>
        <w:lastRenderedPageBreak/>
        <w:t>Детский «мастер - класс» как способ развития инициативы и</w:t>
      </w:r>
      <w:r>
        <w:br/>
        <w:t>самостоятельности в дошкольном возрасте.</w:t>
      </w:r>
      <w:bookmarkEnd w:id="1"/>
    </w:p>
    <w:p w:rsidR="005A3065" w:rsidRDefault="007934A2">
      <w:pPr>
        <w:pStyle w:val="20"/>
        <w:shd w:val="clear" w:color="auto" w:fill="auto"/>
        <w:spacing w:before="0"/>
        <w:ind w:firstLine="760"/>
      </w:pPr>
      <w:r>
        <w:t xml:space="preserve">Проблема формирования у детей </w:t>
      </w:r>
      <w:r>
        <w:t>самостоятельности и инициативности была и остается в нынешней педагогике одной из самых актуальных. Детская самостоятельность и инициативность в последнее время все чаще становится объектом повышенного внимания, так как необходимо решать проблему подготовк</w:t>
      </w:r>
      <w:r>
        <w:t>и подрастающего поколения к условиям жизни в современном обществе.</w:t>
      </w:r>
    </w:p>
    <w:p w:rsidR="005A3065" w:rsidRDefault="007934A2">
      <w:pPr>
        <w:pStyle w:val="20"/>
        <w:shd w:val="clear" w:color="auto" w:fill="auto"/>
        <w:spacing w:before="0"/>
        <w:ind w:firstLine="760"/>
      </w:pPr>
      <w:r>
        <w:t>Таким образом, у дошкольников в процессе воспитания и обучения в дошкольном учреждении, необходимо сформировать способность самостоятельно ставить цель и определять задачи собственной деяте</w:t>
      </w:r>
      <w:r>
        <w:t>льности, анализировать ее условия, формулировать проблемы,выдвигать предположения о вариантах решения проблемных ситуаций, находить для этого средства, организовывать и корректировать ход совместной деятельности, достигая положительного результата.</w:t>
      </w:r>
    </w:p>
    <w:p w:rsidR="005A3065" w:rsidRDefault="007934A2">
      <w:pPr>
        <w:pStyle w:val="20"/>
        <w:shd w:val="clear" w:color="auto" w:fill="auto"/>
        <w:spacing w:before="0"/>
        <w:ind w:firstLine="760"/>
      </w:pPr>
      <w:r>
        <w:t>Инициат</w:t>
      </w:r>
      <w:r>
        <w:t>ива - (от латинского тШит - начало) почин, первый шаг в каком - либо деле; внутреннее побуждение к новым формам деятельности, предприимчивости; руководящая роль в каких-либо действиях. Это важнейший показатель детского интеллекта, его развития.</w:t>
      </w:r>
    </w:p>
    <w:p w:rsidR="005A3065" w:rsidRDefault="007934A2">
      <w:pPr>
        <w:pStyle w:val="20"/>
        <w:shd w:val="clear" w:color="auto" w:fill="auto"/>
        <w:spacing w:before="0"/>
        <w:ind w:firstLine="760"/>
      </w:pPr>
      <w:r>
        <w:t>В своей пра</w:t>
      </w:r>
      <w:r>
        <w:t>ктике в целях пробуждения у дошкольников инициативности и самостоятельности я применяю одну из инновационных форм, как детский «мастер-класс».</w:t>
      </w:r>
    </w:p>
    <w:p w:rsidR="005A3065" w:rsidRDefault="007934A2">
      <w:pPr>
        <w:pStyle w:val="20"/>
        <w:shd w:val="clear" w:color="auto" w:fill="auto"/>
        <w:spacing w:before="0"/>
        <w:ind w:firstLine="760"/>
      </w:pPr>
      <w:r>
        <w:t>Детский «мастер - класс» - это особая форма организации детской деятельности, позволяющая детям проявить самостоя</w:t>
      </w:r>
      <w:r>
        <w:t>тельность и инициативу, продемонстрировать свои личные достижения, открытия в какой-либо области, а также овладеть культурными способами передачи своего опыта и восприятия опыта сверстников.</w:t>
      </w:r>
    </w:p>
    <w:p w:rsidR="005A3065" w:rsidRDefault="007934A2">
      <w:pPr>
        <w:pStyle w:val="20"/>
        <w:shd w:val="clear" w:color="auto" w:fill="auto"/>
        <w:spacing w:before="0" w:after="448"/>
        <w:ind w:firstLine="740"/>
      </w:pPr>
      <w:r>
        <w:t xml:space="preserve">«Личностный рост ребенка предполагает, что ребенок выступает в </w:t>
      </w:r>
      <w:r>
        <w:lastRenderedPageBreak/>
        <w:t>качестве субъекта социальных отношений. Личная значимость д. мастер- класса выражается не в том, что ребенок сделал то, что придумал сам, и именно это оказалось важным для других. В этом случае он становится и инициативным, и полноправным участником, субъе</w:t>
      </w:r>
      <w:r>
        <w:t>ктом социальных отношений.» (Н.Е. Веракса «Инициатива в ДОУ»).</w:t>
      </w:r>
    </w:p>
    <w:p w:rsidR="005A3065" w:rsidRDefault="007934A2">
      <w:pPr>
        <w:pStyle w:val="10"/>
        <w:keepNext/>
        <w:keepLines/>
        <w:shd w:val="clear" w:color="auto" w:fill="auto"/>
        <w:spacing w:after="0" w:line="370" w:lineRule="exact"/>
        <w:jc w:val="left"/>
      </w:pPr>
      <w:bookmarkStart w:id="2" w:name="bookmark1"/>
      <w:r>
        <w:t>При создании и реализации детского «мастер-класса» происходит интеграция всех областей:</w:t>
      </w:r>
      <w:bookmarkEnd w:id="2"/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>Социально-коммуникативное развитие.</w:t>
      </w:r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>Познавательное развитие.</w:t>
      </w:r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>Речевое развитие.</w:t>
      </w:r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>Художественно-эстетическое</w:t>
      </w:r>
      <w:r>
        <w:t xml:space="preserve"> развитие.</w:t>
      </w:r>
    </w:p>
    <w:p w:rsidR="005A3065" w:rsidRDefault="007934A2">
      <w:pPr>
        <w:pStyle w:val="20"/>
        <w:shd w:val="clear" w:color="auto" w:fill="auto"/>
        <w:spacing w:before="0" w:after="112" w:line="370" w:lineRule="exact"/>
        <w:jc w:val="left"/>
      </w:pPr>
      <w:r>
        <w:t>Физическое развитие.</w:t>
      </w:r>
    </w:p>
    <w:p w:rsidR="005A3065" w:rsidRDefault="007934A2">
      <w:pPr>
        <w:pStyle w:val="10"/>
        <w:keepNext/>
        <w:keepLines/>
        <w:shd w:val="clear" w:color="auto" w:fill="auto"/>
        <w:spacing w:after="0" w:line="480" w:lineRule="exact"/>
        <w:jc w:val="left"/>
      </w:pPr>
      <w:bookmarkStart w:id="3" w:name="bookmark2"/>
      <w:r>
        <w:t>Работа над «мастер-классом проходит в несколько этапов.</w:t>
      </w:r>
      <w:bookmarkEnd w:id="3"/>
    </w:p>
    <w:p w:rsidR="005A3065" w:rsidRDefault="007934A2">
      <w:pPr>
        <w:pStyle w:val="30"/>
        <w:numPr>
          <w:ilvl w:val="0"/>
          <w:numId w:val="1"/>
        </w:numPr>
        <w:shd w:val="clear" w:color="auto" w:fill="auto"/>
        <w:tabs>
          <w:tab w:val="left" w:pos="296"/>
        </w:tabs>
      </w:pPr>
      <w:r>
        <w:t>этап - выбор темы.</w:t>
      </w:r>
    </w:p>
    <w:p w:rsidR="005A3065" w:rsidRDefault="007934A2">
      <w:pPr>
        <w:pStyle w:val="20"/>
        <w:shd w:val="clear" w:color="auto" w:fill="auto"/>
        <w:spacing w:before="0"/>
        <w:jc w:val="left"/>
      </w:pPr>
      <w:r>
        <w:t>Тема для «мастер - класса» может быть любой. Например, творческая деятельность - рисование - «Птицы на нашем участке», ручной труд - «Кормушка для пт</w:t>
      </w:r>
      <w:r>
        <w:t>иц»; оригами - «Заяц»; физическое развитие - «Русская народная игра. Тему «мастер-класса» дети выбирают на групповом сборе.</w:t>
      </w:r>
    </w:p>
    <w:p w:rsidR="005A3065" w:rsidRDefault="007934A2">
      <w:pPr>
        <w:pStyle w:val="30"/>
        <w:numPr>
          <w:ilvl w:val="0"/>
          <w:numId w:val="1"/>
        </w:numPr>
        <w:shd w:val="clear" w:color="auto" w:fill="auto"/>
        <w:tabs>
          <w:tab w:val="left" w:pos="315"/>
        </w:tabs>
      </w:pPr>
      <w:r>
        <w:t>этап - обсуждение содержания «мастер-класса».</w:t>
      </w:r>
    </w:p>
    <w:p w:rsidR="005A3065" w:rsidRDefault="007934A2">
      <w:pPr>
        <w:pStyle w:val="20"/>
        <w:shd w:val="clear" w:color="auto" w:fill="auto"/>
        <w:spacing w:before="0"/>
        <w:jc w:val="left"/>
      </w:pPr>
      <w:r>
        <w:t>Когда определились с темой можно переходить к обсуждению «мастер- класса». Воспитатель</w:t>
      </w:r>
      <w:r>
        <w:t xml:space="preserve"> индивидуально обговаривает с ребенком этапы выступления и его содержание, привлекая родителей по мере необходимости. Необходимо, так же продумать, что должен включать в себя «мастер-класс», какие материалы и атрибуты будет использовать «мастер». На этом э</w:t>
      </w:r>
      <w:r>
        <w:t>тапе происходит изучение источников информации и ее отбор.</w:t>
      </w:r>
    </w:p>
    <w:p w:rsidR="005A3065" w:rsidRDefault="007934A2">
      <w:pPr>
        <w:pStyle w:val="30"/>
        <w:numPr>
          <w:ilvl w:val="0"/>
          <w:numId w:val="1"/>
        </w:numPr>
        <w:shd w:val="clear" w:color="auto" w:fill="auto"/>
        <w:tabs>
          <w:tab w:val="left" w:pos="315"/>
        </w:tabs>
      </w:pPr>
      <w:r>
        <w:t>этап - презентация темы «мастер-класса».</w:t>
      </w:r>
    </w:p>
    <w:p w:rsidR="005A3065" w:rsidRDefault="007934A2">
      <w:pPr>
        <w:pStyle w:val="20"/>
        <w:shd w:val="clear" w:color="auto" w:fill="auto"/>
        <w:spacing w:before="0"/>
        <w:jc w:val="left"/>
      </w:pPr>
      <w:r>
        <w:t xml:space="preserve">Формы представления могут быть разными - текст, игра, загадка, стихотворение, рассказ из опыта. После чего дети-участники принимают решение в к какому </w:t>
      </w:r>
      <w:r>
        <w:t xml:space="preserve">«мастеру» они пойдут. А педагог заранее продумывает, как расположить площадки каждого «мастер-класса», чтобы всем было </w:t>
      </w:r>
      <w:r>
        <w:lastRenderedPageBreak/>
        <w:t>удобно. В нашей группе было организованно одновременно два мастер класса.</w:t>
      </w:r>
    </w:p>
    <w:p w:rsidR="005A3065" w:rsidRDefault="007934A2">
      <w:pPr>
        <w:pStyle w:val="30"/>
        <w:numPr>
          <w:ilvl w:val="0"/>
          <w:numId w:val="1"/>
        </w:numPr>
        <w:shd w:val="clear" w:color="auto" w:fill="auto"/>
        <w:tabs>
          <w:tab w:val="left" w:pos="334"/>
        </w:tabs>
      </w:pPr>
      <w:r>
        <w:t>этап - представление опыта «мастером».</w:t>
      </w:r>
    </w:p>
    <w:p w:rsidR="005A3065" w:rsidRDefault="007934A2">
      <w:pPr>
        <w:pStyle w:val="20"/>
        <w:shd w:val="clear" w:color="auto" w:fill="auto"/>
        <w:spacing w:before="0"/>
        <w:jc w:val="left"/>
      </w:pPr>
      <w:r>
        <w:t xml:space="preserve">После презентации темы, </w:t>
      </w:r>
      <w:r>
        <w:t>ребята проходят к своим площадкам и «мастер» самостоятельно пошагово представляет свой опыт - этапы изготовления продукта деятельности (рисунок, поделка, аппликация, рассказ и т.д.).</w:t>
      </w:r>
    </w:p>
    <w:p w:rsidR="005A3065" w:rsidRDefault="007934A2">
      <w:pPr>
        <w:pStyle w:val="30"/>
        <w:numPr>
          <w:ilvl w:val="0"/>
          <w:numId w:val="1"/>
        </w:numPr>
        <w:shd w:val="clear" w:color="auto" w:fill="auto"/>
        <w:tabs>
          <w:tab w:val="left" w:pos="334"/>
        </w:tabs>
      </w:pPr>
      <w:r>
        <w:t>этап - практический.</w:t>
      </w:r>
    </w:p>
    <w:p w:rsidR="005A3065" w:rsidRDefault="007934A2">
      <w:pPr>
        <w:pStyle w:val="20"/>
        <w:shd w:val="clear" w:color="auto" w:fill="auto"/>
        <w:spacing w:before="0"/>
        <w:jc w:val="left"/>
      </w:pPr>
      <w:r>
        <w:t>После чего дети-участники выполняют свои работы и ес</w:t>
      </w:r>
      <w:r>
        <w:t>ли они затрудняются, то «мастер» оказывает словесную или практическую помощь.</w:t>
      </w:r>
    </w:p>
    <w:p w:rsidR="005A3065" w:rsidRDefault="007934A2">
      <w:pPr>
        <w:pStyle w:val="20"/>
        <w:shd w:val="clear" w:color="auto" w:fill="auto"/>
        <w:spacing w:before="0" w:after="288"/>
        <w:ind w:firstLine="760"/>
        <w:jc w:val="left"/>
      </w:pPr>
      <w:r>
        <w:t>В конце мастер-класса дети с удовольствием презентуют свои работы другим ребятам и взрослыми. Зачастую разворачивая игровую деятельность в активной зоне, привлекая других детей.</w:t>
      </w:r>
    </w:p>
    <w:p w:rsidR="005A3065" w:rsidRDefault="007934A2">
      <w:pPr>
        <w:pStyle w:val="10"/>
        <w:keepNext/>
        <w:keepLines/>
        <w:shd w:val="clear" w:color="auto" w:fill="auto"/>
        <w:spacing w:after="0" w:line="370" w:lineRule="exact"/>
        <w:jc w:val="left"/>
      </w:pPr>
      <w:bookmarkStart w:id="4" w:name="bookmark3"/>
      <w:r>
        <w:t>В ходе работы были сформированы правила организации мастер-класса.</w:t>
      </w:r>
      <w:bookmarkEnd w:id="4"/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>Мастер-класс проводится по инициативе детей и исходя из образовательного заказа группы.</w:t>
      </w:r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>Тема мастер-класса обговаривается на групповом сборе.</w:t>
      </w:r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>Педагог индивидуально обговаривает с ребенком и</w:t>
      </w:r>
      <w:r>
        <w:t xml:space="preserve"> этапы выступления и его содержание.</w:t>
      </w:r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>Участие родителей в подготовке мастер-класса приветствуется.</w:t>
      </w:r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>Оптимальное количество мастер классов - два.</w:t>
      </w:r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>Взрослый может не принимать участие в «мастер-классе», а может быть партнером по совместной деятельности во время</w:t>
      </w:r>
      <w:r>
        <w:t xml:space="preserve"> «мастер-класса».</w:t>
      </w:r>
    </w:p>
    <w:p w:rsidR="005A3065" w:rsidRDefault="007934A2">
      <w:pPr>
        <w:pStyle w:val="40"/>
        <w:shd w:val="clear" w:color="auto" w:fill="auto"/>
      </w:pPr>
      <w:r>
        <w:t>Совместно с детьми обсудили и сформулировали правила для детей участвующих в «мастер-классе»:</w:t>
      </w:r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>Выступая, говорим громко, внятно, не торопясь.</w:t>
      </w:r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>Слушаем внимательно, не перебивая «мастера».</w:t>
      </w:r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 xml:space="preserve">Вопросы задаем после того, как «мастер» закончил </w:t>
      </w:r>
      <w:r>
        <w:t>объяснение и показ. Вопросы задаем вежливо Не стесняемся задавать вопросы</w:t>
      </w:r>
    </w:p>
    <w:p w:rsidR="005A3065" w:rsidRDefault="007934A2">
      <w:pPr>
        <w:pStyle w:val="20"/>
        <w:shd w:val="clear" w:color="auto" w:fill="auto"/>
        <w:spacing w:before="0" w:line="370" w:lineRule="exact"/>
        <w:jc w:val="left"/>
      </w:pPr>
      <w:r>
        <w:t>Все работы признаются ценными. Плохих работ не бывает.</w:t>
      </w:r>
    </w:p>
    <w:p w:rsidR="005A3065" w:rsidRDefault="007934A2">
      <w:pPr>
        <w:pStyle w:val="20"/>
        <w:shd w:val="clear" w:color="auto" w:fill="auto"/>
        <w:spacing w:before="0" w:after="248" w:line="370" w:lineRule="exact"/>
        <w:jc w:val="left"/>
      </w:pPr>
      <w:r>
        <w:t>Благодарим Мастера за представленный опыт.</w:t>
      </w:r>
    </w:p>
    <w:p w:rsidR="005A3065" w:rsidRDefault="007934A2">
      <w:pPr>
        <w:pStyle w:val="10"/>
        <w:keepNext/>
        <w:keepLines/>
        <w:shd w:val="clear" w:color="auto" w:fill="auto"/>
        <w:spacing w:after="0" w:line="310" w:lineRule="exact"/>
        <w:jc w:val="left"/>
      </w:pPr>
      <w:bookmarkStart w:id="5" w:name="bookmark4"/>
      <w:r>
        <w:t>Ценность детских «мастер-классов».</w:t>
      </w:r>
      <w:bookmarkEnd w:id="5"/>
    </w:p>
    <w:p w:rsidR="005A3065" w:rsidRDefault="007934A2">
      <w:pPr>
        <w:pStyle w:val="30"/>
        <w:shd w:val="clear" w:color="auto" w:fill="auto"/>
        <w:spacing w:line="310" w:lineRule="exact"/>
        <w:sectPr w:rsidR="005A3065">
          <w:type w:val="continuous"/>
          <w:pgSz w:w="11900" w:h="16840"/>
          <w:pgMar w:top="1157" w:right="818" w:bottom="1291" w:left="1650" w:header="0" w:footer="3" w:gutter="0"/>
          <w:cols w:space="720"/>
          <w:noEndnote/>
          <w:docGrid w:linePitch="360"/>
        </w:sectPr>
      </w:pPr>
      <w:r>
        <w:t>Для детей</w:t>
      </w:r>
      <w:r>
        <w:rPr>
          <w:rStyle w:val="31"/>
          <w:b/>
          <w:bCs/>
        </w:rPr>
        <w:t xml:space="preserve">, </w:t>
      </w:r>
      <w:r>
        <w:t xml:space="preserve">дающих мастер - </w:t>
      </w:r>
      <w:r>
        <w:t>класс:</w:t>
      </w:r>
    </w:p>
    <w:p w:rsidR="005A3065" w:rsidRDefault="007934A2">
      <w:pPr>
        <w:pStyle w:val="20"/>
        <w:shd w:val="clear" w:color="auto" w:fill="auto"/>
        <w:spacing w:before="0" w:line="370" w:lineRule="exact"/>
      </w:pPr>
      <w:r>
        <w:lastRenderedPageBreak/>
        <w:t>Приобретение опыта публичных выступлений.</w:t>
      </w:r>
    </w:p>
    <w:p w:rsidR="005A3065" w:rsidRDefault="007934A2">
      <w:pPr>
        <w:pStyle w:val="20"/>
        <w:shd w:val="clear" w:color="auto" w:fill="auto"/>
        <w:spacing w:before="0" w:line="370" w:lineRule="exact"/>
      </w:pPr>
      <w:r>
        <w:t>Формирование коммуникативных навыков.</w:t>
      </w:r>
    </w:p>
    <w:p w:rsidR="005A3065" w:rsidRDefault="007934A2">
      <w:pPr>
        <w:pStyle w:val="20"/>
        <w:shd w:val="clear" w:color="auto" w:fill="auto"/>
        <w:spacing w:before="0" w:line="370" w:lineRule="exact"/>
      </w:pPr>
      <w:r>
        <w:t>Возможность почувствовать себя успешным.</w:t>
      </w:r>
    </w:p>
    <w:p w:rsidR="005A3065" w:rsidRDefault="007934A2">
      <w:pPr>
        <w:pStyle w:val="20"/>
        <w:shd w:val="clear" w:color="auto" w:fill="auto"/>
        <w:spacing w:before="0" w:line="370" w:lineRule="exact"/>
      </w:pPr>
      <w:r>
        <w:t>Развитие самостоятельности, ответственности.</w:t>
      </w:r>
    </w:p>
    <w:p w:rsidR="005A3065" w:rsidRDefault="007934A2">
      <w:pPr>
        <w:pStyle w:val="20"/>
        <w:shd w:val="clear" w:color="auto" w:fill="auto"/>
        <w:spacing w:before="0" w:line="370" w:lineRule="exact"/>
      </w:pPr>
      <w:r>
        <w:t>Развитие инициативы.</w:t>
      </w:r>
    </w:p>
    <w:p w:rsidR="005A3065" w:rsidRDefault="007934A2">
      <w:pPr>
        <w:pStyle w:val="30"/>
        <w:shd w:val="clear" w:color="auto" w:fill="auto"/>
        <w:spacing w:line="370" w:lineRule="exact"/>
        <w:jc w:val="both"/>
      </w:pPr>
      <w:r>
        <w:t>Для детей</w:t>
      </w:r>
      <w:r>
        <w:rPr>
          <w:rStyle w:val="31"/>
          <w:b/>
          <w:bCs/>
        </w:rPr>
        <w:t xml:space="preserve">, </w:t>
      </w:r>
      <w:r>
        <w:t>участвующих в мастер - классе:</w:t>
      </w:r>
    </w:p>
    <w:p w:rsidR="005A3065" w:rsidRDefault="007934A2">
      <w:pPr>
        <w:pStyle w:val="20"/>
        <w:shd w:val="clear" w:color="auto" w:fill="auto"/>
        <w:spacing w:before="0" w:line="370" w:lineRule="exact"/>
      </w:pPr>
      <w:r>
        <w:t>Овладение новыми спо</w:t>
      </w:r>
      <w:r>
        <w:t>собами действий.</w:t>
      </w:r>
    </w:p>
    <w:p w:rsidR="005A3065" w:rsidRDefault="007934A2">
      <w:pPr>
        <w:pStyle w:val="20"/>
        <w:shd w:val="clear" w:color="auto" w:fill="auto"/>
        <w:spacing w:before="0" w:line="370" w:lineRule="exact"/>
      </w:pPr>
      <w:r>
        <w:t>Приобретение опыта коллективной деятельности.</w:t>
      </w:r>
    </w:p>
    <w:p w:rsidR="005A3065" w:rsidRDefault="007934A2">
      <w:pPr>
        <w:pStyle w:val="20"/>
        <w:shd w:val="clear" w:color="auto" w:fill="auto"/>
        <w:spacing w:before="0" w:line="370" w:lineRule="exact"/>
      </w:pPr>
      <w:r>
        <w:t>Формирование регулирования поведением, подчинение правилам.</w:t>
      </w:r>
    </w:p>
    <w:p w:rsidR="005A3065" w:rsidRDefault="007934A2">
      <w:pPr>
        <w:pStyle w:val="20"/>
        <w:shd w:val="clear" w:color="auto" w:fill="auto"/>
        <w:spacing w:before="0" w:after="204" w:line="370" w:lineRule="exact"/>
      </w:pPr>
      <w:r>
        <w:t>Стимул к деятельности, поиска новых способов действий.</w:t>
      </w:r>
    </w:p>
    <w:p w:rsidR="005A3065" w:rsidRDefault="007934A2">
      <w:pPr>
        <w:pStyle w:val="30"/>
        <w:shd w:val="clear" w:color="auto" w:fill="auto"/>
        <w:spacing w:line="365" w:lineRule="exact"/>
        <w:jc w:val="both"/>
      </w:pPr>
      <w:r>
        <w:t>Для педагога:</w:t>
      </w:r>
    </w:p>
    <w:p w:rsidR="005A3065" w:rsidRDefault="007934A2">
      <w:pPr>
        <w:pStyle w:val="20"/>
        <w:shd w:val="clear" w:color="auto" w:fill="auto"/>
        <w:spacing w:before="0" w:line="365" w:lineRule="exact"/>
      </w:pPr>
      <w:r>
        <w:t>Способ поддержки детских инициатив.</w:t>
      </w:r>
    </w:p>
    <w:p w:rsidR="005A3065" w:rsidRDefault="007934A2">
      <w:pPr>
        <w:pStyle w:val="20"/>
        <w:shd w:val="clear" w:color="auto" w:fill="auto"/>
        <w:spacing w:before="0" w:line="365" w:lineRule="exact"/>
        <w:jc w:val="left"/>
      </w:pPr>
      <w:r>
        <w:t xml:space="preserve">Возможность сделать </w:t>
      </w:r>
      <w:r>
        <w:t>образовательный процесс увлекательным для детей. Выявить способности детей.</w:t>
      </w:r>
    </w:p>
    <w:p w:rsidR="005A3065" w:rsidRDefault="007934A2">
      <w:pPr>
        <w:pStyle w:val="20"/>
        <w:shd w:val="clear" w:color="auto" w:fill="auto"/>
        <w:spacing w:before="0" w:line="365" w:lineRule="exact"/>
        <w:jc w:val="left"/>
      </w:pPr>
      <w:r>
        <w:t>Выстроить сотрудничество с родителями.</w:t>
      </w:r>
    </w:p>
    <w:p w:rsidR="005A3065" w:rsidRDefault="007934A2">
      <w:pPr>
        <w:pStyle w:val="30"/>
        <w:shd w:val="clear" w:color="auto" w:fill="auto"/>
        <w:spacing w:line="365" w:lineRule="exact"/>
      </w:pPr>
      <w:r>
        <w:t>Для родителей:</w:t>
      </w:r>
    </w:p>
    <w:p w:rsidR="005A3065" w:rsidRDefault="007934A2">
      <w:pPr>
        <w:pStyle w:val="20"/>
        <w:shd w:val="clear" w:color="auto" w:fill="auto"/>
        <w:spacing w:before="0" w:line="365" w:lineRule="exact"/>
        <w:jc w:val="left"/>
      </w:pPr>
      <w:r>
        <w:t>Возможность увидеть своего ребенка в новом свете испытать гордость за него.</w:t>
      </w:r>
    </w:p>
    <w:p w:rsidR="005A3065" w:rsidRDefault="007934A2">
      <w:pPr>
        <w:pStyle w:val="20"/>
        <w:shd w:val="clear" w:color="auto" w:fill="auto"/>
        <w:spacing w:before="0" w:after="108" w:line="365" w:lineRule="exact"/>
        <w:jc w:val="left"/>
      </w:pPr>
      <w:r>
        <w:t>Увидеть зону ближайшего развития своего ребенка. С</w:t>
      </w:r>
      <w:r>
        <w:t>пособ принять участия в реализации образовательной программы.</w:t>
      </w:r>
    </w:p>
    <w:p w:rsidR="005A3065" w:rsidRDefault="007934A2">
      <w:pPr>
        <w:pStyle w:val="20"/>
        <w:shd w:val="clear" w:color="auto" w:fill="auto"/>
        <w:spacing w:before="0"/>
        <w:ind w:firstLine="760"/>
      </w:pPr>
      <w:r>
        <w:t>Таким образом, детский мастер-класс в работе с дошкольниками сегодня - это оптимальный, инновационный и перспективный метод. Использование мастер-класса позволяет значительно повысить самостояте</w:t>
      </w:r>
      <w:r>
        <w:t>льную активность детей,; способность детей самостоятельно, разными способами находить информацию об интересующем предмете или явлении и использовать эти знания для новой деятельности.</w:t>
      </w:r>
    </w:p>
    <w:p w:rsidR="005A3065" w:rsidRDefault="007934A2">
      <w:pPr>
        <w:pStyle w:val="20"/>
        <w:shd w:val="clear" w:color="auto" w:fill="auto"/>
        <w:spacing w:before="0"/>
        <w:ind w:firstLine="760"/>
      </w:pPr>
      <w:r>
        <w:t>А так же делает образовательную систему ДОУ открытой для активного участ</w:t>
      </w:r>
      <w:r>
        <w:t>ия родителей. Метод детского мастер -класса направлен на развитие личности ребенка.</w:t>
      </w:r>
    </w:p>
    <w:p w:rsidR="005A3065" w:rsidRDefault="007934A2">
      <w:pPr>
        <w:pStyle w:val="20"/>
        <w:shd w:val="clear" w:color="auto" w:fill="auto"/>
        <w:spacing w:before="0"/>
        <w:ind w:firstLine="760"/>
      </w:pPr>
      <w:r>
        <w:t>При создании «мастер - класса» дети не получают информацию в</w:t>
      </w:r>
    </w:p>
    <w:p w:rsidR="005A3065" w:rsidRDefault="007934A2">
      <w:pPr>
        <w:pStyle w:val="20"/>
        <w:shd w:val="clear" w:color="auto" w:fill="auto"/>
        <w:spacing w:before="0"/>
        <w:jc w:val="left"/>
      </w:pPr>
      <w:r>
        <w:t>готовом виде, а добывают их сами в процессе собственно исследовательско -</w:t>
      </w:r>
    </w:p>
    <w:p w:rsidR="005A3065" w:rsidRDefault="007934A2">
      <w:pPr>
        <w:pStyle w:val="20"/>
        <w:shd w:val="clear" w:color="auto" w:fill="auto"/>
        <w:spacing w:before="0"/>
        <w:jc w:val="left"/>
      </w:pPr>
      <w:r>
        <w:t>познавательной, продуктивной, творчес</w:t>
      </w:r>
      <w:r>
        <w:t>кой деятельности.</w:t>
      </w:r>
    </w:p>
    <w:p w:rsidR="005A3065" w:rsidRDefault="007934A2">
      <w:pPr>
        <w:pStyle w:val="20"/>
        <w:shd w:val="clear" w:color="auto" w:fill="auto"/>
        <w:spacing w:before="0"/>
        <w:ind w:firstLine="760"/>
      </w:pPr>
      <w:r>
        <w:t>Я предоставляю ребенку свободу выбора и самостоятельности.</w:t>
      </w:r>
    </w:p>
    <w:p w:rsidR="005A3065" w:rsidRDefault="007934A2">
      <w:pPr>
        <w:pStyle w:val="20"/>
        <w:shd w:val="clear" w:color="auto" w:fill="auto"/>
        <w:spacing w:before="0"/>
        <w:jc w:val="left"/>
      </w:pPr>
      <w:r>
        <w:t>Эффективно использую «мастер-класс» как в непосредственно</w:t>
      </w:r>
    </w:p>
    <w:p w:rsidR="005A3065" w:rsidRDefault="007934A2">
      <w:pPr>
        <w:pStyle w:val="50"/>
        <w:shd w:val="clear" w:color="auto" w:fill="auto"/>
        <w:sectPr w:rsidR="005A3065">
          <w:footerReference w:type="default" r:id="rId8"/>
          <w:pgSz w:w="11900" w:h="16840"/>
          <w:pgMar w:top="1157" w:right="823" w:bottom="999" w:left="1636" w:header="0" w:footer="3" w:gutter="0"/>
          <w:cols w:space="720"/>
          <w:noEndnote/>
          <w:titlePg/>
          <w:docGrid w:linePitch="360"/>
        </w:sectPr>
      </w:pPr>
      <w:r>
        <w:t>4</w:t>
      </w:r>
    </w:p>
    <w:p w:rsidR="005A3065" w:rsidRDefault="007934A2">
      <w:pPr>
        <w:pStyle w:val="20"/>
        <w:shd w:val="clear" w:color="auto" w:fill="auto"/>
        <w:spacing w:before="0" w:line="485" w:lineRule="exact"/>
      </w:pPr>
      <w:r>
        <w:lastRenderedPageBreak/>
        <w:t xml:space="preserve">образовательной деятельности, так и в самостоятельной, а также в </w:t>
      </w:r>
      <w:r>
        <w:t>кружковой работе. Как для групповой, подгрупповой, индивидуальной видах деятельности.</w:t>
      </w:r>
    </w:p>
    <w:sectPr w:rsidR="005A3065">
      <w:pgSz w:w="11900" w:h="16840"/>
      <w:pgMar w:top="1157" w:right="837" w:bottom="115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A2" w:rsidRDefault="007934A2">
      <w:r>
        <w:separator/>
      </w:r>
    </w:p>
  </w:endnote>
  <w:endnote w:type="continuationSeparator" w:id="0">
    <w:p w:rsidR="007934A2" w:rsidRDefault="0079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65" w:rsidRDefault="001D76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6955155</wp:posOffset>
              </wp:positionH>
              <wp:positionV relativeFrom="page">
                <wp:posOffset>9946005</wp:posOffset>
              </wp:positionV>
              <wp:extent cx="67945" cy="162560"/>
              <wp:effectExtent l="1905" t="190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065" w:rsidRDefault="007934A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7610" w:rsidRPr="001D7610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65pt;margin-top:783.15pt;width:5.35pt;height:12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8l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" filled="f" stroked="f">
              <v:textbox style="mso-fit-shape-to-text:t" inset="0,0,0,0">
                <w:txbxContent>
                  <w:p w:rsidR="005A3065" w:rsidRDefault="007934A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7610" w:rsidRPr="001D7610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65" w:rsidRDefault="001D76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6955155</wp:posOffset>
              </wp:positionH>
              <wp:positionV relativeFrom="page">
                <wp:posOffset>9946005</wp:posOffset>
              </wp:positionV>
              <wp:extent cx="67945" cy="162560"/>
              <wp:effectExtent l="1905" t="190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065" w:rsidRDefault="007934A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7610" w:rsidRPr="001D7610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7.65pt;margin-top:783.15pt;width:5.35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lFrA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" filled="f" stroked="f">
              <v:textbox style="mso-fit-shape-to-text:t" inset="0,0,0,0">
                <w:txbxContent>
                  <w:p w:rsidR="005A3065" w:rsidRDefault="007934A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7610" w:rsidRPr="001D7610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A2" w:rsidRDefault="007934A2"/>
  </w:footnote>
  <w:footnote w:type="continuationSeparator" w:id="0">
    <w:p w:rsidR="007934A2" w:rsidRDefault="007934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2D41"/>
    <w:multiLevelType w:val="multilevel"/>
    <w:tmpl w:val="983831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65"/>
    <w:rsid w:val="001D7610"/>
    <w:rsid w:val="005A3065"/>
    <w:rsid w:val="007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C183B-E4DC-46B1-863D-5FCEF38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6" w:lineRule="exact"/>
      <w:jc w:val="righ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2019-08-04T15:45:00Z</dcterms:created>
  <dcterms:modified xsi:type="dcterms:W3CDTF">2019-08-04T15:46:00Z</dcterms:modified>
</cp:coreProperties>
</file>